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5127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B3F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5127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3F5D">
        <w:rPr>
          <w:rFonts w:ascii="Times New Roman" w:hAnsi="Times New Roman" w:cs="Times New Roman"/>
          <w:b/>
          <w:sz w:val="24"/>
          <w:szCs w:val="24"/>
        </w:rPr>
        <w:t>2</w:t>
      </w:r>
      <w:r w:rsidR="00512785">
        <w:rPr>
          <w:rFonts w:ascii="Times New Roman" w:hAnsi="Times New Roman" w:cs="Times New Roman"/>
          <w:b/>
          <w:sz w:val="24"/>
          <w:szCs w:val="24"/>
        </w:rPr>
        <w:t>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b/>
          <w:sz w:val="24"/>
          <w:szCs w:val="24"/>
        </w:rPr>
        <w:t>travnja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51278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1B3F5D">
        <w:rPr>
          <w:rFonts w:ascii="Times New Roman" w:hAnsi="Times New Roman" w:cs="Times New Roman"/>
          <w:sz w:val="24"/>
          <w:szCs w:val="24"/>
        </w:rPr>
        <w:t>1</w:t>
      </w:r>
      <w:r w:rsidR="005127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>u 12,00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51278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512785">
        <w:rPr>
          <w:rFonts w:ascii="Times New Roman" w:hAnsi="Times New Roman" w:cs="Times New Roman"/>
          <w:sz w:val="24"/>
          <w:szCs w:val="24"/>
        </w:rPr>
        <w:t>Rješenje o prigovoru Bošnjačkog nacionalnog vijeća od 17. travnja 2023. na objavljenu listu kandidata predlagatelja Bošnjački divan, Udruga za društvena i kulturna pitanja – Bošnjački divan odnosno zbirnu listu na izborima članova Vijeća bošnjačke nacionalne manjine u Gradu Zagrebu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512785">
        <w:rPr>
          <w:rFonts w:ascii="Times New Roman" w:hAnsi="Times New Roman" w:cs="Times New Roman"/>
          <w:sz w:val="24"/>
        </w:rPr>
        <w:t>Rješenje o prigovoru Kulturne udruge albanske nacionalne manjine – Zadar od 18. travnja 2023. zbog nepravilnosti u postupku kandidiranja Zajednice Albanaca Primorsko-goranske županije – ZA-PGŽ na izborima članova Vijeća albanske nacionalne manjine u Zadarskoj županiji</w:t>
      </w:r>
    </w:p>
    <w:p w:rsidR="001B3F5D" w:rsidRDefault="001B3F5D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AE" w:rsidRDefault="00FF61AE" w:rsidP="007313D3">
      <w:pPr>
        <w:spacing w:after="0" w:line="240" w:lineRule="auto"/>
      </w:pPr>
      <w:r>
        <w:separator/>
      </w:r>
    </w:p>
  </w:endnote>
  <w:endnote w:type="continuationSeparator" w:id="0">
    <w:p w:rsidR="00FF61AE" w:rsidRDefault="00FF61A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AE" w:rsidRDefault="00FF61AE" w:rsidP="007313D3">
      <w:pPr>
        <w:spacing w:after="0" w:line="240" w:lineRule="auto"/>
      </w:pPr>
      <w:r>
        <w:separator/>
      </w:r>
    </w:p>
  </w:footnote>
  <w:footnote w:type="continuationSeparator" w:id="0">
    <w:p w:rsidR="00FF61AE" w:rsidRDefault="00FF61A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F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72193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9494E"/>
    <w:rsid w:val="00CA76D8"/>
    <w:rsid w:val="00DC4DB7"/>
    <w:rsid w:val="00E02EAC"/>
    <w:rsid w:val="00E42D93"/>
    <w:rsid w:val="00E621BC"/>
    <w:rsid w:val="00EA12ED"/>
    <w:rsid w:val="00EC4C34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6DF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2023-05-09T13:15:00Z</cp:lastPrinted>
  <dcterms:created xsi:type="dcterms:W3CDTF">2023-05-09T13:15:00Z</dcterms:created>
  <dcterms:modified xsi:type="dcterms:W3CDTF">2023-05-09T13:15:00Z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